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E02" w:rsidRDefault="00855E02" w:rsidP="00015D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Default="00111177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r w:rsidR="00A97C3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72480F" w:rsidRDefault="00955571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A97C39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72480F" w:rsidRDefault="002B3B0C" w:rsidP="002B3B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 xml:space="preserve">от </w:t>
      </w:r>
      <w:r w:rsidR="00955571">
        <w:rPr>
          <w:rFonts w:ascii="Times New Roman" w:hAnsi="Times New Roman" w:cs="Times New Roman"/>
          <w:sz w:val="28"/>
          <w:szCs w:val="28"/>
        </w:rPr>
        <w:t xml:space="preserve"> </w:t>
      </w:r>
      <w:r w:rsidR="00015D38">
        <w:rPr>
          <w:rFonts w:ascii="Times New Roman" w:hAnsi="Times New Roman" w:cs="Times New Roman"/>
          <w:sz w:val="28"/>
          <w:szCs w:val="28"/>
        </w:rPr>
        <w:t xml:space="preserve">21 </w:t>
      </w:r>
      <w:r w:rsidR="00955571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72480F">
        <w:rPr>
          <w:rFonts w:ascii="Times New Roman" w:hAnsi="Times New Roman" w:cs="Times New Roman"/>
          <w:sz w:val="28"/>
          <w:szCs w:val="28"/>
        </w:rPr>
        <w:t>20</w:t>
      </w:r>
      <w:r w:rsidR="00955571">
        <w:rPr>
          <w:rFonts w:ascii="Times New Roman" w:hAnsi="Times New Roman" w:cs="Times New Roman"/>
          <w:sz w:val="28"/>
          <w:szCs w:val="28"/>
        </w:rPr>
        <w:t>22</w:t>
      </w:r>
      <w:r w:rsidRPr="0072480F">
        <w:rPr>
          <w:rFonts w:ascii="Times New Roman" w:hAnsi="Times New Roman" w:cs="Times New Roman"/>
          <w:sz w:val="28"/>
          <w:szCs w:val="28"/>
        </w:rPr>
        <w:t xml:space="preserve"> </w:t>
      </w:r>
      <w:r w:rsidR="00955571">
        <w:rPr>
          <w:rFonts w:ascii="Times New Roman" w:hAnsi="Times New Roman" w:cs="Times New Roman"/>
          <w:sz w:val="28"/>
          <w:szCs w:val="28"/>
        </w:rPr>
        <w:t>г.</w:t>
      </w:r>
      <w:r w:rsidR="00015D38">
        <w:rPr>
          <w:rFonts w:ascii="Times New Roman" w:hAnsi="Times New Roman" w:cs="Times New Roman"/>
          <w:sz w:val="28"/>
          <w:szCs w:val="28"/>
        </w:rPr>
        <w:tab/>
      </w:r>
      <w:r w:rsidR="00015D38">
        <w:rPr>
          <w:rFonts w:ascii="Times New Roman" w:hAnsi="Times New Roman" w:cs="Times New Roman"/>
          <w:sz w:val="28"/>
          <w:szCs w:val="28"/>
        </w:rPr>
        <w:tab/>
      </w:r>
      <w:r w:rsidR="00015D38">
        <w:rPr>
          <w:rFonts w:ascii="Times New Roman" w:hAnsi="Times New Roman" w:cs="Times New Roman"/>
          <w:sz w:val="28"/>
          <w:szCs w:val="28"/>
        </w:rPr>
        <w:tab/>
      </w:r>
      <w:r w:rsidR="00015D38">
        <w:rPr>
          <w:rFonts w:ascii="Times New Roman" w:hAnsi="Times New Roman" w:cs="Times New Roman"/>
          <w:sz w:val="28"/>
          <w:szCs w:val="28"/>
        </w:rPr>
        <w:tab/>
      </w:r>
      <w:r w:rsidR="00015D38">
        <w:rPr>
          <w:rFonts w:ascii="Times New Roman" w:hAnsi="Times New Roman" w:cs="Times New Roman"/>
          <w:sz w:val="28"/>
          <w:szCs w:val="28"/>
        </w:rPr>
        <w:tab/>
      </w:r>
      <w:r w:rsidR="00015D38">
        <w:rPr>
          <w:rFonts w:ascii="Times New Roman" w:hAnsi="Times New Roman" w:cs="Times New Roman"/>
          <w:sz w:val="28"/>
          <w:szCs w:val="28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 xml:space="preserve">№ </w:t>
      </w:r>
      <w:r w:rsidR="00015D38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AB2EDC" w:rsidRDefault="00BC2A7E" w:rsidP="00A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EDC">
        <w:rPr>
          <w:rFonts w:ascii="Times New Roman" w:hAnsi="Times New Roman" w:cs="Times New Roman"/>
          <w:b/>
          <w:sz w:val="28"/>
          <w:szCs w:val="28"/>
        </w:rPr>
        <w:t>О внес</w:t>
      </w:r>
      <w:r w:rsidR="00014E49" w:rsidRPr="00AB2EDC">
        <w:rPr>
          <w:rFonts w:ascii="Times New Roman" w:hAnsi="Times New Roman" w:cs="Times New Roman"/>
          <w:b/>
          <w:sz w:val="28"/>
          <w:szCs w:val="28"/>
        </w:rPr>
        <w:t xml:space="preserve">ении изменений и дополнений в </w:t>
      </w:r>
      <w:r w:rsidR="005E0B3C">
        <w:rPr>
          <w:rFonts w:ascii="Times New Roman" w:hAnsi="Times New Roman"/>
          <w:b/>
          <w:bCs/>
          <w:sz w:val="28"/>
          <w:szCs w:val="28"/>
        </w:rPr>
        <w:t>П</w:t>
      </w:r>
      <w:r w:rsidR="005E0B3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орядок </w:t>
      </w:r>
      <w:r w:rsidR="004074FA" w:rsidRPr="00355ADB">
        <w:rPr>
          <w:rFonts w:ascii="Times New Roman" w:hAnsi="Times New Roman"/>
          <w:b/>
          <w:color w:val="000000"/>
          <w:sz w:val="28"/>
          <w:szCs w:val="28"/>
        </w:rPr>
        <w:t>заключения договоров на размещение</w:t>
      </w:r>
      <w:r w:rsidR="004074F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074FA" w:rsidRPr="00355ADB">
        <w:rPr>
          <w:rFonts w:ascii="Times New Roman" w:hAnsi="Times New Roman"/>
          <w:b/>
          <w:color w:val="000000"/>
          <w:sz w:val="28"/>
          <w:szCs w:val="28"/>
        </w:rPr>
        <w:t xml:space="preserve">нестационарных торговых объектов на территории </w:t>
      </w:r>
      <w:proofErr w:type="spellStart"/>
      <w:r w:rsidR="00111177">
        <w:rPr>
          <w:rFonts w:ascii="Times New Roman" w:hAnsi="Times New Roman"/>
          <w:b/>
          <w:color w:val="000000"/>
          <w:sz w:val="28"/>
          <w:szCs w:val="28"/>
        </w:rPr>
        <w:t>Тепловского</w:t>
      </w:r>
      <w:proofErr w:type="spellEnd"/>
      <w:r w:rsidR="0011117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074FA"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4074FA">
        <w:rPr>
          <w:rFonts w:ascii="Times New Roman" w:hAnsi="Times New Roman"/>
          <w:b/>
          <w:color w:val="000000"/>
          <w:sz w:val="28"/>
          <w:szCs w:val="28"/>
        </w:rPr>
        <w:t>Новобурасского</w:t>
      </w:r>
      <w:proofErr w:type="spellEnd"/>
      <w:r w:rsidR="004074FA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муниципального района Саратовской области</w:t>
      </w:r>
      <w:r w:rsidRPr="00AB2EDC">
        <w:rPr>
          <w:rFonts w:ascii="Times New Roman" w:hAnsi="Times New Roman" w:cs="Times New Roman"/>
          <w:b/>
          <w:sz w:val="28"/>
          <w:szCs w:val="28"/>
        </w:rPr>
        <w:t xml:space="preserve">, утвержденный постановлением администрации </w:t>
      </w:r>
      <w:proofErr w:type="spellStart"/>
      <w:r w:rsidR="00111177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AB2EDC" w:rsidRPr="00AB2EDC">
        <w:rPr>
          <w:rFonts w:ascii="Times New Roman" w:hAnsi="Times New Roman" w:cs="Times New Roman"/>
          <w:b/>
          <w:sz w:val="28"/>
          <w:szCs w:val="28"/>
        </w:rPr>
        <w:t xml:space="preserve"> мун</w:t>
      </w:r>
      <w:r w:rsidR="004074FA">
        <w:rPr>
          <w:rFonts w:ascii="Times New Roman" w:hAnsi="Times New Roman" w:cs="Times New Roman"/>
          <w:b/>
          <w:sz w:val="28"/>
          <w:szCs w:val="28"/>
        </w:rPr>
        <w:t>иципального образования от 15.12.2017</w:t>
      </w:r>
      <w:r w:rsidRPr="00AB2EDC">
        <w:rPr>
          <w:rFonts w:ascii="Times New Roman" w:hAnsi="Times New Roman" w:cs="Times New Roman"/>
          <w:b/>
          <w:sz w:val="28"/>
          <w:szCs w:val="28"/>
        </w:rPr>
        <w:t>г.</w:t>
      </w:r>
      <w:r w:rsidR="002B3B0C" w:rsidRPr="00AB2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1177">
        <w:rPr>
          <w:rFonts w:ascii="Times New Roman" w:hAnsi="Times New Roman" w:cs="Times New Roman"/>
          <w:b/>
          <w:sz w:val="28"/>
          <w:szCs w:val="28"/>
        </w:rPr>
        <w:t>№ 84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74FA" w:rsidRDefault="004074FA" w:rsidP="00A86C59">
      <w:pPr>
        <w:pStyle w:val="1"/>
        <w:spacing w:before="0"/>
        <w:ind w:firstLine="720"/>
        <w:jc w:val="both"/>
        <w:rPr>
          <w:rFonts w:ascii="Times New Roman" w:hAnsi="Times New Roman" w:cs="Times New Roman"/>
          <w:b w:val="0"/>
          <w:bCs w:val="0"/>
          <w:color w:val="000000"/>
        </w:rPr>
      </w:pPr>
      <w:proofErr w:type="gramStart"/>
      <w:r>
        <w:rPr>
          <w:rFonts w:ascii="Times New Roman" w:hAnsi="Times New Roman" w:cs="Times New Roman"/>
          <w:b w:val="0"/>
          <w:bCs w:val="0"/>
          <w:color w:val="000000"/>
        </w:rPr>
        <w:t xml:space="preserve">В соответствии с Федеральными законами от 28 декабря </w:t>
      </w:r>
      <w:r w:rsidR="00A86C59" w:rsidRPr="004074FA">
        <w:rPr>
          <w:rFonts w:ascii="Times New Roman" w:hAnsi="Times New Roman" w:cs="Times New Roman"/>
          <w:b w:val="0"/>
          <w:bCs w:val="0"/>
          <w:color w:val="000000"/>
        </w:rPr>
        <w:t xml:space="preserve">2009 г. № 381-ФЗ «Об основах государственного регулирования торговой деятельности в Российской Федерации», от 06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 w:val="0"/>
          <w:bCs w:val="0"/>
          <w:color w:val="000000"/>
        </w:rPr>
        <w:t>Постановлением Правительства Саратовской области от 24 июня 2021г. №</w:t>
      </w:r>
      <w:r w:rsidR="00A86C59" w:rsidRPr="004074FA">
        <w:rPr>
          <w:rFonts w:ascii="Times New Roman" w:hAnsi="Times New Roman" w:cs="Times New Roman"/>
          <w:b w:val="0"/>
          <w:bCs w:val="0"/>
          <w:color w:val="000000"/>
        </w:rPr>
        <w:t>482-П «Об утверждении Положения о порядке размещения нестационарных торговых объектов на территории Саратовской области», руководствуясь</w:t>
      </w:r>
      <w:r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r w:rsidRPr="004074FA">
        <w:rPr>
          <w:rFonts w:ascii="Times New Roman" w:hAnsi="Times New Roman" w:cs="Times New Roman"/>
          <w:b w:val="0"/>
          <w:color w:val="000000"/>
        </w:rPr>
        <w:t xml:space="preserve">Уставом </w:t>
      </w:r>
      <w:proofErr w:type="spellStart"/>
      <w:r w:rsidR="00111177">
        <w:rPr>
          <w:rFonts w:ascii="Times New Roman" w:hAnsi="Times New Roman" w:cs="Times New Roman"/>
          <w:b w:val="0"/>
          <w:color w:val="000000"/>
        </w:rPr>
        <w:t>Тепловского</w:t>
      </w:r>
      <w:proofErr w:type="spellEnd"/>
      <w:proofErr w:type="gramEnd"/>
      <w:r w:rsidRPr="004074FA">
        <w:rPr>
          <w:rFonts w:ascii="Times New Roman" w:hAnsi="Times New Roman" w:cs="Times New Roman"/>
          <w:b w:val="0"/>
          <w:color w:val="000000"/>
        </w:rPr>
        <w:t xml:space="preserve"> муниципального образования</w:t>
      </w:r>
      <w:r>
        <w:rPr>
          <w:rFonts w:ascii="Times New Roman" w:hAnsi="Times New Roman" w:cs="Times New Roman"/>
          <w:b w:val="0"/>
          <w:bCs w:val="0"/>
          <w:color w:val="000000"/>
        </w:rPr>
        <w:t>,</w:t>
      </w:r>
    </w:p>
    <w:p w:rsidR="00A86C59" w:rsidRPr="004074FA" w:rsidRDefault="004074FA" w:rsidP="00A86C59">
      <w:pPr>
        <w:pStyle w:val="1"/>
        <w:spacing w:before="0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 w:val="0"/>
          <w:color w:val="000000"/>
        </w:rPr>
        <w:t>ПОСТАНОВЛЯЮ</w:t>
      </w:r>
      <w:r w:rsidR="00A86C59" w:rsidRPr="004074FA">
        <w:rPr>
          <w:rFonts w:ascii="Times New Roman" w:hAnsi="Times New Roman" w:cs="Times New Roman"/>
          <w:b w:val="0"/>
          <w:bCs w:val="0"/>
          <w:color w:val="000000"/>
        </w:rPr>
        <w:t>:</w:t>
      </w:r>
    </w:p>
    <w:p w:rsidR="00955571" w:rsidRDefault="00955571" w:rsidP="00955571">
      <w:pPr>
        <w:pStyle w:val="a7"/>
        <w:numPr>
          <w:ilvl w:val="0"/>
          <w:numId w:val="4"/>
        </w:numPr>
        <w:spacing w:before="0" w:beforeAutospacing="0" w:after="0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E304A2">
        <w:rPr>
          <w:rFonts w:ascii="Times New Roman" w:hAnsi="Times New Roman"/>
          <w:sz w:val="28"/>
          <w:szCs w:val="28"/>
        </w:rPr>
        <w:t xml:space="preserve">Внести в </w:t>
      </w:r>
      <w:r w:rsidRPr="00E304A2">
        <w:rPr>
          <w:rFonts w:ascii="Times New Roman" w:hAnsi="Times New Roman"/>
          <w:bCs/>
          <w:sz w:val="28"/>
          <w:szCs w:val="28"/>
        </w:rPr>
        <w:t>П</w:t>
      </w:r>
      <w:r w:rsidRPr="00E304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орядок </w:t>
      </w:r>
      <w:r w:rsidRPr="00955571">
        <w:rPr>
          <w:rFonts w:ascii="Times New Roman" w:hAnsi="Times New Roman"/>
          <w:color w:val="000000"/>
          <w:sz w:val="28"/>
          <w:szCs w:val="28"/>
        </w:rPr>
        <w:t xml:space="preserve">заключения договоров на размещение нестационарных торговых объектов на территории </w:t>
      </w:r>
      <w:proofErr w:type="spellStart"/>
      <w:r w:rsidR="00111177">
        <w:rPr>
          <w:rFonts w:ascii="Times New Roman" w:hAnsi="Times New Roman"/>
          <w:color w:val="000000"/>
          <w:sz w:val="28"/>
          <w:szCs w:val="28"/>
        </w:rPr>
        <w:t>Тепловского</w:t>
      </w:r>
      <w:proofErr w:type="spellEnd"/>
      <w:r w:rsidRPr="00955571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Pr="00955571">
        <w:rPr>
          <w:rFonts w:ascii="Times New Roman" w:hAnsi="Times New Roman"/>
          <w:color w:val="000000"/>
          <w:sz w:val="28"/>
          <w:szCs w:val="28"/>
        </w:rPr>
        <w:t>Новобурасского</w:t>
      </w:r>
      <w:proofErr w:type="spellEnd"/>
      <w:r w:rsidRPr="00955571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Саратовской области</w:t>
      </w:r>
      <w:r w:rsidRPr="00955571">
        <w:rPr>
          <w:rFonts w:ascii="Times New Roman" w:hAnsi="Times New Roman"/>
          <w:sz w:val="28"/>
          <w:szCs w:val="28"/>
        </w:rPr>
        <w:t xml:space="preserve">, утвержденный постановлением администрации </w:t>
      </w:r>
      <w:proofErr w:type="spellStart"/>
      <w:r w:rsidR="00111177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Pr="00955571">
        <w:rPr>
          <w:rFonts w:ascii="Times New Roman" w:hAnsi="Times New Roman"/>
          <w:sz w:val="28"/>
          <w:szCs w:val="28"/>
        </w:rPr>
        <w:t xml:space="preserve"> муниципального образования от 1</w:t>
      </w:r>
      <w:r w:rsidR="00111177">
        <w:rPr>
          <w:rFonts w:ascii="Times New Roman" w:hAnsi="Times New Roman"/>
          <w:sz w:val="28"/>
          <w:szCs w:val="28"/>
        </w:rPr>
        <w:t>5.12.2017г. № 84</w:t>
      </w:r>
      <w:r w:rsidRPr="00E304A2">
        <w:rPr>
          <w:rFonts w:ascii="Times New Roman" w:hAnsi="Times New Roman"/>
          <w:sz w:val="28"/>
          <w:szCs w:val="28"/>
        </w:rPr>
        <w:t>,</w:t>
      </w:r>
      <w:r w:rsidRPr="00E304A2">
        <w:rPr>
          <w:rFonts w:ascii="Times New Roman" w:hAnsi="Times New Roman"/>
          <w:b/>
          <w:sz w:val="28"/>
          <w:szCs w:val="28"/>
        </w:rPr>
        <w:t xml:space="preserve"> </w:t>
      </w:r>
      <w:r w:rsidRPr="00E304A2">
        <w:rPr>
          <w:rFonts w:ascii="Times New Roman" w:hAnsi="Times New Roman"/>
          <w:sz w:val="28"/>
          <w:szCs w:val="28"/>
        </w:rPr>
        <w:t>следующие изменения и дополнения</w:t>
      </w:r>
      <w:r w:rsidRPr="004074F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6C59" w:rsidRPr="004074FA" w:rsidRDefault="00955571" w:rsidP="00955571">
      <w:pPr>
        <w:pStyle w:val="a7"/>
        <w:spacing w:before="0" w:beforeAutospacing="0" w:after="0"/>
        <w:rPr>
          <w:rFonts w:ascii="Times New Roman" w:hAnsi="Times New Roman"/>
          <w:color w:val="000000"/>
          <w:sz w:val="28"/>
          <w:szCs w:val="28"/>
        </w:rPr>
      </w:pPr>
      <w:r w:rsidRPr="00955571">
        <w:rPr>
          <w:rFonts w:ascii="Times New Roman" w:hAnsi="Times New Roman"/>
          <w:color w:val="000000"/>
          <w:sz w:val="28"/>
          <w:szCs w:val="28"/>
        </w:rPr>
        <w:t xml:space="preserve">1.1.Пункт </w:t>
      </w:r>
      <w:r w:rsidR="001E6C04" w:rsidRPr="00955571">
        <w:rPr>
          <w:rFonts w:ascii="Times New Roman" w:hAnsi="Times New Roman"/>
          <w:color w:val="000000"/>
          <w:sz w:val="28"/>
          <w:szCs w:val="28"/>
        </w:rPr>
        <w:t>7</w:t>
      </w:r>
      <w:r w:rsidR="00A86C59" w:rsidRPr="009555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6C04" w:rsidRPr="00955571">
        <w:rPr>
          <w:rFonts w:ascii="Times New Roman" w:hAnsi="Times New Roman"/>
          <w:color w:val="000000"/>
          <w:sz w:val="28"/>
          <w:szCs w:val="28"/>
        </w:rPr>
        <w:t>«</w:t>
      </w:r>
      <w:r w:rsidR="001E6C04" w:rsidRPr="00955571">
        <w:rPr>
          <w:rFonts w:ascii="Times New Roman" w:hAnsi="Times New Roman"/>
          <w:b/>
          <w:color w:val="000000"/>
          <w:sz w:val="28"/>
          <w:szCs w:val="28"/>
        </w:rPr>
        <w:t>Заключительные и переходные положения»</w:t>
      </w:r>
      <w:r w:rsidR="001E6C04" w:rsidRPr="009555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5571">
        <w:rPr>
          <w:rFonts w:ascii="Times New Roman" w:hAnsi="Times New Roman"/>
          <w:color w:val="000000"/>
          <w:sz w:val="28"/>
          <w:szCs w:val="28"/>
        </w:rPr>
        <w:t>дополнить подпунктом 7.4. следующего содержания</w:t>
      </w:r>
      <w:r w:rsidR="00A86C59" w:rsidRPr="00955571">
        <w:rPr>
          <w:rFonts w:ascii="Times New Roman" w:hAnsi="Times New Roman"/>
          <w:color w:val="000000"/>
          <w:sz w:val="28"/>
          <w:szCs w:val="28"/>
        </w:rPr>
        <w:t>:</w:t>
      </w:r>
    </w:p>
    <w:p w:rsidR="00955571" w:rsidRPr="00955571" w:rsidRDefault="00A86C59" w:rsidP="00955571">
      <w:pPr>
        <w:pStyle w:val="a7"/>
        <w:spacing w:before="0" w:beforeAutospacing="0" w:after="0"/>
        <w:rPr>
          <w:rFonts w:ascii="Times New Roman" w:hAnsi="Times New Roman"/>
          <w:color w:val="000000"/>
          <w:sz w:val="28"/>
          <w:szCs w:val="28"/>
        </w:rPr>
      </w:pPr>
      <w:r w:rsidRPr="004074FA">
        <w:rPr>
          <w:rFonts w:ascii="Times New Roman" w:hAnsi="Times New Roman"/>
          <w:color w:val="2D2D2D"/>
          <w:spacing w:val="2"/>
          <w:sz w:val="28"/>
          <w:szCs w:val="28"/>
        </w:rPr>
        <w:t>«</w:t>
      </w:r>
      <w:r w:rsidR="00955571" w:rsidRPr="00955571">
        <w:rPr>
          <w:rFonts w:ascii="Times New Roman" w:hAnsi="Times New Roman"/>
          <w:color w:val="000000"/>
          <w:sz w:val="28"/>
          <w:szCs w:val="28"/>
        </w:rPr>
        <w:t>7.4. Договор на размещение нестационарного торгового объекта продлевается без проведения торгов в следующих случаях:</w:t>
      </w:r>
    </w:p>
    <w:p w:rsidR="00955571" w:rsidRPr="00955571" w:rsidRDefault="00955571" w:rsidP="00955571">
      <w:pPr>
        <w:pStyle w:val="a7"/>
        <w:spacing w:before="0" w:beforeAutospacing="0" w:after="0"/>
        <w:rPr>
          <w:rFonts w:ascii="Times New Roman" w:hAnsi="Times New Roman"/>
          <w:color w:val="000000"/>
          <w:sz w:val="28"/>
          <w:szCs w:val="28"/>
        </w:rPr>
      </w:pPr>
      <w:bookmarkStart w:id="0" w:name="sub_10081"/>
      <w:r w:rsidRPr="00955571">
        <w:rPr>
          <w:rFonts w:ascii="Times New Roman" w:hAnsi="Times New Roman"/>
          <w:color w:val="000000"/>
          <w:sz w:val="28"/>
          <w:szCs w:val="28"/>
        </w:rPr>
        <w:t>а)  наличие у хозяйствующего субъекта действующего договора на размещение нестационарного торгового объекта при одновременном соблюдении следующих условий:</w:t>
      </w:r>
      <w:bookmarkEnd w:id="0"/>
    </w:p>
    <w:p w:rsidR="00955571" w:rsidRPr="00955571" w:rsidRDefault="00955571" w:rsidP="00955571">
      <w:pPr>
        <w:pStyle w:val="a7"/>
        <w:spacing w:before="0" w:beforeAutospacing="0" w:after="0"/>
        <w:rPr>
          <w:rFonts w:ascii="Times New Roman" w:hAnsi="Times New Roman"/>
          <w:color w:val="000000"/>
          <w:sz w:val="28"/>
          <w:szCs w:val="28"/>
        </w:rPr>
      </w:pPr>
      <w:r w:rsidRPr="00955571">
        <w:rPr>
          <w:rFonts w:ascii="Times New Roman" w:hAnsi="Times New Roman"/>
          <w:color w:val="000000"/>
          <w:sz w:val="28"/>
          <w:szCs w:val="28"/>
        </w:rPr>
        <w:t>хозяйствующий субъект, осуществляющий размещение нестационарного торгового объекта на основании договора на размещение нестационарного торгового объекта, надлежащим образом (отсутствие нарушений любых условий договора на размещение нестационарного торгового объекта в течение всего срока его действия) исполнял договорные обязательства по такому договору;</w:t>
      </w:r>
    </w:p>
    <w:p w:rsidR="00955571" w:rsidRPr="00955571" w:rsidRDefault="00955571" w:rsidP="00955571">
      <w:pPr>
        <w:pStyle w:val="a7"/>
        <w:spacing w:before="0" w:beforeAutospacing="0" w:after="0"/>
        <w:rPr>
          <w:rFonts w:ascii="Times New Roman" w:hAnsi="Times New Roman"/>
          <w:color w:val="000000"/>
          <w:sz w:val="28"/>
          <w:szCs w:val="28"/>
        </w:rPr>
      </w:pPr>
      <w:r w:rsidRPr="00955571">
        <w:rPr>
          <w:rFonts w:ascii="Times New Roman" w:hAnsi="Times New Roman"/>
          <w:color w:val="000000"/>
          <w:sz w:val="28"/>
          <w:szCs w:val="28"/>
        </w:rPr>
        <w:lastRenderedPageBreak/>
        <w:t>адресный ориентир, на котором размещен нестационарный торговый объект, включен в схему;</w:t>
      </w:r>
    </w:p>
    <w:p w:rsidR="00A86C59" w:rsidRPr="00955571" w:rsidRDefault="00955571" w:rsidP="00955571">
      <w:pPr>
        <w:pStyle w:val="a7"/>
        <w:spacing w:before="0" w:beforeAutospacing="0" w:after="0"/>
        <w:rPr>
          <w:rFonts w:ascii="Times New Roman" w:hAnsi="Times New Roman"/>
          <w:color w:val="000000"/>
          <w:sz w:val="28"/>
          <w:szCs w:val="28"/>
        </w:rPr>
      </w:pPr>
      <w:bookmarkStart w:id="1" w:name="sub_10082"/>
      <w:r w:rsidRPr="00955571">
        <w:rPr>
          <w:rFonts w:ascii="Times New Roman" w:hAnsi="Times New Roman"/>
          <w:color w:val="000000"/>
          <w:sz w:val="28"/>
          <w:szCs w:val="28"/>
        </w:rPr>
        <w:t xml:space="preserve">б) предоставление хозяйствующему субъекту свободного (компенсационного) места в случае исключения нестационарного торгового объекта из схемы по инициативе органов местного самоуправления в период действия договора на размещение нестационарного торгового объекта хозяйствующему субъекту предоставляется по его заявлению любое свободное (компенсационное) место размещения </w:t>
      </w:r>
      <w:proofErr w:type="gramStart"/>
      <w:r w:rsidRPr="00955571">
        <w:rPr>
          <w:rFonts w:ascii="Times New Roman" w:hAnsi="Times New Roman"/>
          <w:color w:val="000000"/>
          <w:sz w:val="28"/>
          <w:szCs w:val="28"/>
        </w:rPr>
        <w:t>из</w:t>
      </w:r>
      <w:proofErr w:type="gramEnd"/>
      <w:r w:rsidRPr="00955571">
        <w:rPr>
          <w:rFonts w:ascii="Times New Roman" w:hAnsi="Times New Roman"/>
          <w:color w:val="000000"/>
          <w:sz w:val="28"/>
          <w:szCs w:val="28"/>
        </w:rPr>
        <w:t xml:space="preserve"> предусмотренных схемой</w:t>
      </w:r>
      <w:r w:rsidRPr="00955571">
        <w:rPr>
          <w:color w:val="000000"/>
          <w:sz w:val="28"/>
          <w:szCs w:val="28"/>
        </w:rPr>
        <w:t>.</w:t>
      </w:r>
      <w:bookmarkEnd w:id="1"/>
      <w:r w:rsidR="00A86C59" w:rsidRPr="00955571">
        <w:rPr>
          <w:rFonts w:ascii="Times New Roman" w:hAnsi="Times New Roman"/>
          <w:color w:val="000000"/>
          <w:sz w:val="28"/>
          <w:szCs w:val="28"/>
        </w:rPr>
        <w:t>».</w:t>
      </w:r>
    </w:p>
    <w:p w:rsidR="00014E49" w:rsidRPr="004074FA" w:rsidRDefault="00BC2A7E" w:rsidP="00014E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74F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A97C39" w:rsidRPr="004074FA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 w:rsidRPr="004074FA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proofErr w:type="spellStart"/>
      <w:r w:rsidR="00111177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1111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17</w:t>
      </w:r>
      <w:r w:rsidR="00A97C39" w:rsidRPr="004074FA">
        <w:rPr>
          <w:rFonts w:ascii="Times New Roman" w:hAnsi="Times New Roman" w:cs="Times New Roman"/>
          <w:sz w:val="28"/>
          <w:szCs w:val="28"/>
        </w:rPr>
        <w:t>.04.2019г. №</w:t>
      </w:r>
      <w:r w:rsidR="00111177">
        <w:rPr>
          <w:rFonts w:ascii="Times New Roman" w:hAnsi="Times New Roman" w:cs="Times New Roman"/>
          <w:sz w:val="28"/>
          <w:szCs w:val="28"/>
        </w:rPr>
        <w:t xml:space="preserve"> </w:t>
      </w:r>
      <w:r w:rsidR="008F3D00">
        <w:rPr>
          <w:rFonts w:ascii="Times New Roman" w:hAnsi="Times New Roman" w:cs="Times New Roman"/>
          <w:sz w:val="28"/>
          <w:szCs w:val="28"/>
        </w:rPr>
        <w:t>40</w:t>
      </w:r>
      <w:r w:rsidR="00A97C39" w:rsidRPr="004074FA">
        <w:rPr>
          <w:rFonts w:ascii="Times New Roman" w:hAnsi="Times New Roman" w:cs="Times New Roman"/>
          <w:sz w:val="28"/>
          <w:szCs w:val="28"/>
        </w:rPr>
        <w:t xml:space="preserve"> «О порядке официального опубликования (обнародования) муниципальных правовых актов в </w:t>
      </w:r>
      <w:proofErr w:type="spellStart"/>
      <w:r w:rsidR="00111177">
        <w:rPr>
          <w:rFonts w:ascii="Times New Roman" w:hAnsi="Times New Roman" w:cs="Times New Roman"/>
          <w:sz w:val="28"/>
          <w:szCs w:val="28"/>
        </w:rPr>
        <w:t>Тепловском</w:t>
      </w:r>
      <w:proofErr w:type="spellEnd"/>
      <w:r w:rsidR="008F3D00">
        <w:rPr>
          <w:rFonts w:ascii="Times New Roman" w:hAnsi="Times New Roman" w:cs="Times New Roman"/>
          <w:sz w:val="28"/>
          <w:szCs w:val="28"/>
        </w:rPr>
        <w:t xml:space="preserve"> </w:t>
      </w:r>
      <w:r w:rsidR="00A97C39" w:rsidRPr="004074FA">
        <w:rPr>
          <w:rFonts w:ascii="Times New Roman" w:hAnsi="Times New Roman" w:cs="Times New Roman"/>
          <w:sz w:val="28"/>
          <w:szCs w:val="28"/>
        </w:rPr>
        <w:t>муниципальном образовании».</w:t>
      </w:r>
      <w:proofErr w:type="gramEnd"/>
      <w:r w:rsidR="00A97C39" w:rsidRPr="004074FA">
        <w:rPr>
          <w:rFonts w:ascii="Times New Roman" w:hAnsi="Times New Roman" w:cs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A97C39" w:rsidRPr="004074F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A97C39" w:rsidRPr="004074FA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="00A97C39" w:rsidRPr="004074FA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6" w:history="1">
        <w:r w:rsidR="00A97C39" w:rsidRPr="004074FA">
          <w:rPr>
            <w:rStyle w:val="a4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="00A97C39" w:rsidRPr="004074FA">
          <w:rPr>
            <w:rStyle w:val="a4"/>
            <w:rFonts w:ascii="Times New Roman" w:hAnsi="Times New Roman" w:cs="Times New Roman"/>
            <w:kern w:val="2"/>
            <w:sz w:val="28"/>
            <w:szCs w:val="28"/>
          </w:rPr>
          <w:t>://</w:t>
        </w:r>
        <w:r w:rsidR="00A97C39" w:rsidRPr="004074FA">
          <w:rPr>
            <w:rStyle w:val="a4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="00A97C39" w:rsidRPr="004074FA">
          <w:rPr>
            <w:rStyle w:val="a4"/>
            <w:rFonts w:ascii="Times New Roman" w:hAnsi="Times New Roman" w:cs="Times New Roman"/>
            <w:kern w:val="2"/>
            <w:sz w:val="28"/>
            <w:szCs w:val="28"/>
          </w:rPr>
          <w:t>.</w:t>
        </w:r>
        <w:proofErr w:type="spellStart"/>
        <w:r w:rsidR="00A97C39" w:rsidRPr="004074FA">
          <w:rPr>
            <w:rStyle w:val="a4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A97C39" w:rsidRPr="004074FA">
          <w:rPr>
            <w:rStyle w:val="a4"/>
            <w:rFonts w:ascii="Times New Roman" w:hAnsi="Times New Roman" w:cs="Times New Roman"/>
            <w:kern w:val="2"/>
            <w:sz w:val="28"/>
            <w:szCs w:val="28"/>
          </w:rPr>
          <w:t>.</w:t>
        </w:r>
        <w:proofErr w:type="spellStart"/>
        <w:r w:rsidR="00A97C39" w:rsidRPr="004074FA">
          <w:rPr>
            <w:rStyle w:val="a4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proofErr w:type="spellEnd"/>
        <w:r w:rsidR="00A97C39" w:rsidRPr="004074FA">
          <w:rPr>
            <w:rStyle w:val="a4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="00A97C39" w:rsidRPr="004074FA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BC2A7E" w:rsidRPr="004074FA" w:rsidRDefault="00014E49" w:rsidP="00014E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74FA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BC2A7E" w:rsidRPr="004074F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2A7E" w:rsidRPr="004074F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BC2A7E" w:rsidRPr="004074FA" w:rsidRDefault="00BC2A7E" w:rsidP="00014E49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97C39" w:rsidRPr="004074FA" w:rsidRDefault="00014E49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74FA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="008F3D00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</w:p>
    <w:p w:rsidR="00FC6611" w:rsidRPr="004074FA" w:rsidRDefault="00A97C39" w:rsidP="00014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74FA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4074FA">
        <w:rPr>
          <w:rFonts w:ascii="Times New Roman" w:hAnsi="Times New Roman" w:cs="Times New Roman"/>
          <w:b/>
          <w:sz w:val="28"/>
          <w:szCs w:val="28"/>
        </w:rPr>
        <w:tab/>
      </w:r>
      <w:r w:rsidRPr="004074FA">
        <w:rPr>
          <w:rFonts w:ascii="Times New Roman" w:hAnsi="Times New Roman" w:cs="Times New Roman"/>
          <w:b/>
          <w:sz w:val="28"/>
          <w:szCs w:val="28"/>
        </w:rPr>
        <w:tab/>
      </w:r>
      <w:r w:rsidRPr="004074FA">
        <w:rPr>
          <w:rFonts w:ascii="Times New Roman" w:hAnsi="Times New Roman" w:cs="Times New Roman"/>
          <w:b/>
          <w:sz w:val="28"/>
          <w:szCs w:val="28"/>
        </w:rPr>
        <w:tab/>
      </w:r>
      <w:r w:rsidRPr="004074FA">
        <w:rPr>
          <w:rFonts w:ascii="Times New Roman" w:hAnsi="Times New Roman" w:cs="Times New Roman"/>
          <w:b/>
          <w:sz w:val="28"/>
          <w:szCs w:val="28"/>
        </w:rPr>
        <w:tab/>
      </w:r>
      <w:r w:rsidRPr="004074FA">
        <w:rPr>
          <w:rFonts w:ascii="Times New Roman" w:hAnsi="Times New Roman" w:cs="Times New Roman"/>
          <w:b/>
          <w:sz w:val="28"/>
          <w:szCs w:val="28"/>
        </w:rPr>
        <w:tab/>
      </w:r>
      <w:r w:rsidRPr="004074FA">
        <w:rPr>
          <w:rFonts w:ascii="Times New Roman" w:hAnsi="Times New Roman" w:cs="Times New Roman"/>
          <w:b/>
          <w:sz w:val="28"/>
          <w:szCs w:val="28"/>
        </w:rPr>
        <w:tab/>
      </w:r>
      <w:r w:rsidR="008F3D00">
        <w:rPr>
          <w:rFonts w:ascii="Times New Roman" w:hAnsi="Times New Roman" w:cs="Times New Roman"/>
          <w:b/>
          <w:sz w:val="28"/>
          <w:szCs w:val="28"/>
        </w:rPr>
        <w:t>С.А.Протасов</w:t>
      </w:r>
    </w:p>
    <w:sectPr w:rsidR="00FC6611" w:rsidRPr="004074FA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43F9E"/>
    <w:multiLevelType w:val="hybridMultilevel"/>
    <w:tmpl w:val="7102DC1E"/>
    <w:lvl w:ilvl="0" w:tplc="21A06B50">
      <w:start w:val="1"/>
      <w:numFmt w:val="decimal"/>
      <w:lvlText w:val="%1."/>
      <w:lvlJc w:val="left"/>
      <w:pPr>
        <w:ind w:left="164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014E49"/>
    <w:rsid w:val="00015D38"/>
    <w:rsid w:val="0003730B"/>
    <w:rsid w:val="00111177"/>
    <w:rsid w:val="0013176F"/>
    <w:rsid w:val="001360A3"/>
    <w:rsid w:val="00141F31"/>
    <w:rsid w:val="00157FA0"/>
    <w:rsid w:val="001603BD"/>
    <w:rsid w:val="00175464"/>
    <w:rsid w:val="001E6C04"/>
    <w:rsid w:val="00261F93"/>
    <w:rsid w:val="002B3B0C"/>
    <w:rsid w:val="00331F6E"/>
    <w:rsid w:val="004074FA"/>
    <w:rsid w:val="00431F5F"/>
    <w:rsid w:val="005B0F80"/>
    <w:rsid w:val="005E0B3C"/>
    <w:rsid w:val="0061472D"/>
    <w:rsid w:val="00855E02"/>
    <w:rsid w:val="008C769E"/>
    <w:rsid w:val="008F3D00"/>
    <w:rsid w:val="00955571"/>
    <w:rsid w:val="009C554F"/>
    <w:rsid w:val="00A44894"/>
    <w:rsid w:val="00A848CB"/>
    <w:rsid w:val="00A86C59"/>
    <w:rsid w:val="00A97C39"/>
    <w:rsid w:val="00AB2EDC"/>
    <w:rsid w:val="00B22889"/>
    <w:rsid w:val="00BC2A7E"/>
    <w:rsid w:val="00CF6123"/>
    <w:rsid w:val="00D148F4"/>
    <w:rsid w:val="00E04AE6"/>
    <w:rsid w:val="00E06803"/>
    <w:rsid w:val="00E304A2"/>
    <w:rsid w:val="00E32908"/>
    <w:rsid w:val="00E947E6"/>
    <w:rsid w:val="00F256EF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paragraph" w:styleId="1">
    <w:name w:val="heading 1"/>
    <w:basedOn w:val="a"/>
    <w:next w:val="a"/>
    <w:link w:val="10"/>
    <w:uiPriority w:val="9"/>
    <w:qFormat/>
    <w:rsid w:val="00A86C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!Главы документа"/>
    <w:basedOn w:val="a"/>
    <w:link w:val="30"/>
    <w:unhideWhenUsed/>
    <w:qFormat/>
    <w:rsid w:val="00014E49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14E49"/>
    <w:rPr>
      <w:rFonts w:ascii="Arial" w:eastAsia="Times New Roman" w:hAnsi="Arial" w:cs="Arial"/>
      <w:sz w:val="28"/>
      <w:szCs w:val="26"/>
    </w:rPr>
  </w:style>
  <w:style w:type="character" w:customStyle="1" w:styleId="apple-converted-space">
    <w:name w:val="apple-converted-space"/>
    <w:basedOn w:val="a0"/>
    <w:rsid w:val="00014E49"/>
  </w:style>
  <w:style w:type="paragraph" w:styleId="a7">
    <w:name w:val="Normal (Web)"/>
    <w:basedOn w:val="a"/>
    <w:uiPriority w:val="99"/>
    <w:unhideWhenUsed/>
    <w:rsid w:val="00431F5F"/>
    <w:pPr>
      <w:spacing w:before="100" w:beforeAutospacing="1" w:after="119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nospacing">
    <w:name w:val="nospacing"/>
    <w:basedOn w:val="a"/>
    <w:uiPriority w:val="99"/>
    <w:rsid w:val="0043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86C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yperlink">
    <w:name w:val="hyperlink"/>
    <w:basedOn w:val="a0"/>
    <w:rsid w:val="00A86C59"/>
  </w:style>
  <w:style w:type="paragraph" w:customStyle="1" w:styleId="bodytextindent">
    <w:name w:val="bodytextindent"/>
    <w:basedOn w:val="a"/>
    <w:rsid w:val="00A86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rsid w:val="00955571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a9">
    <w:name w:val="Нижний колонтитул Знак"/>
    <w:basedOn w:val="a0"/>
    <w:link w:val="a8"/>
    <w:rsid w:val="00955571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76454-1C5C-4F03-89D4-A50AFEA3B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2022-02-22T05:07:00Z</cp:lastPrinted>
  <dcterms:created xsi:type="dcterms:W3CDTF">2021-03-31T07:39:00Z</dcterms:created>
  <dcterms:modified xsi:type="dcterms:W3CDTF">2022-02-22T05:11:00Z</dcterms:modified>
</cp:coreProperties>
</file>